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90CC" w14:textId="77777777" w:rsidR="00BA1CC9" w:rsidRDefault="00B9621C">
      <w:pPr>
        <w:pStyle w:val="Cabealho"/>
        <w:jc w:val="center"/>
      </w:pPr>
      <w:r>
        <w:rPr>
          <w:noProof/>
        </w:rPr>
        <w:drawing>
          <wp:inline distT="0" distB="0" distL="0" distR="0" wp14:anchorId="52CA0737" wp14:editId="2B83B926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2BD6B" wp14:editId="2209B12D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5CC10" w14:textId="77777777" w:rsidR="00BA1CC9" w:rsidRDefault="00B9621C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01C22F4C" w14:textId="77777777" w:rsidR="00BA1CC9" w:rsidRDefault="00B9621C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119D33E7" w14:textId="77777777" w:rsidR="00BA1CC9" w:rsidRDefault="00B9621C">
      <w:pPr>
        <w:pStyle w:val="Ttulo2"/>
        <w:jc w:val="center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CAMPUS CÁCERES – PROF. OLEGÁRIO BALDO</w:t>
      </w:r>
    </w:p>
    <w:p w14:paraId="56DCEEB9" w14:textId="77777777" w:rsidR="00BA1CC9" w:rsidRDefault="00BA1C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BF1CD3" w14:textId="77777777" w:rsidR="00BA1CC9" w:rsidRDefault="00B962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14:paraId="62C1C0E3" w14:textId="77777777" w:rsidR="00BA1CC9" w:rsidRDefault="00B9621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DE RESIDÊNCIA</w:t>
      </w:r>
    </w:p>
    <w:p w14:paraId="3E11B695" w14:textId="77777777" w:rsidR="00BA1CC9" w:rsidRDefault="00BA1CC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5"/>
        <w:gridCol w:w="1977"/>
        <w:gridCol w:w="798"/>
        <w:gridCol w:w="454"/>
        <w:gridCol w:w="738"/>
        <w:gridCol w:w="2442"/>
      </w:tblGrid>
      <w:tr w:rsidR="00BA1CC9" w14:paraId="46D972B1" w14:textId="77777777">
        <w:trPr>
          <w:jc w:val="center"/>
        </w:trPr>
        <w:tc>
          <w:tcPr>
            <w:tcW w:w="10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14:paraId="48963E1B" w14:textId="77777777" w:rsidR="00BA1CC9" w:rsidRDefault="00B9621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BA1CC9" w14:paraId="07B881F0" w14:textId="77777777">
        <w:trPr>
          <w:trHeight w:val="454"/>
          <w:jc w:val="center"/>
        </w:trPr>
        <w:tc>
          <w:tcPr>
            <w:tcW w:w="10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1C4D2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BA1CC9" w14:paraId="061316E5" w14:textId="77777777">
        <w:trPr>
          <w:trHeight w:val="454"/>
          <w:jc w:val="center"/>
        </w:trPr>
        <w:tc>
          <w:tcPr>
            <w:tcW w:w="5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D78E7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Documento de Identidade: </w:t>
            </w:r>
          </w:p>
        </w:tc>
        <w:tc>
          <w:tcPr>
            <w:tcW w:w="4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F40FE8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Órgão expedidor: </w:t>
            </w:r>
          </w:p>
        </w:tc>
      </w:tr>
      <w:tr w:rsidR="00BA1CC9" w14:paraId="3ABFBACC" w14:textId="77777777">
        <w:trPr>
          <w:trHeight w:val="454"/>
          <w:jc w:val="center"/>
        </w:trPr>
        <w:tc>
          <w:tcPr>
            <w:tcW w:w="10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61F9FA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</w:tr>
      <w:tr w:rsidR="00BA1CC9" w14:paraId="4669B280" w14:textId="77777777">
        <w:trPr>
          <w:trHeight w:val="454"/>
          <w:jc w:val="center"/>
        </w:trPr>
        <w:tc>
          <w:tcPr>
            <w:tcW w:w="4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6DE8D1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Nacionalidade: </w:t>
            </w:r>
          </w:p>
        </w:tc>
        <w:tc>
          <w:tcPr>
            <w:tcW w:w="5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9896B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Naturalidade: </w:t>
            </w:r>
          </w:p>
        </w:tc>
      </w:tr>
      <w:tr w:rsidR="00BA1CC9" w14:paraId="5F32CF5A" w14:textId="77777777">
        <w:trPr>
          <w:trHeight w:val="454"/>
          <w:jc w:val="center"/>
        </w:trPr>
        <w:tc>
          <w:tcPr>
            <w:tcW w:w="4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F1B02A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Telefone: </w:t>
            </w:r>
          </w:p>
        </w:tc>
        <w:tc>
          <w:tcPr>
            <w:tcW w:w="55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002907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Celular: </w:t>
            </w:r>
          </w:p>
        </w:tc>
      </w:tr>
      <w:tr w:rsidR="00BA1CC9" w14:paraId="118F8307" w14:textId="77777777">
        <w:trPr>
          <w:trHeight w:val="454"/>
          <w:jc w:val="center"/>
        </w:trPr>
        <w:tc>
          <w:tcPr>
            <w:tcW w:w="10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49996B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BA1CC9" w14:paraId="752D5E42" w14:textId="77777777">
        <w:trPr>
          <w:trHeight w:val="397"/>
          <w:jc w:val="center"/>
        </w:trPr>
        <w:tc>
          <w:tcPr>
            <w:tcW w:w="10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14:paraId="49A25F43" w14:textId="77777777" w:rsidR="00BA1CC9" w:rsidRDefault="00B9621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falta de documentos para comprovação de residência, declaro para fins de matrícula no IFMT, sob as penas da Lei, ser residente e domiciliado no endereço abaixo:</w:t>
            </w:r>
          </w:p>
        </w:tc>
      </w:tr>
      <w:tr w:rsidR="00BA1CC9" w14:paraId="7A3E4D13" w14:textId="77777777">
        <w:trPr>
          <w:trHeight w:val="454"/>
          <w:jc w:val="center"/>
        </w:trPr>
        <w:tc>
          <w:tcPr>
            <w:tcW w:w="10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610C5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BA1CC9" w14:paraId="7085D481" w14:textId="77777777">
        <w:trPr>
          <w:trHeight w:val="454"/>
          <w:jc w:val="center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1FC73D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Nº: </w:t>
            </w:r>
          </w:p>
        </w:tc>
        <w:tc>
          <w:tcPr>
            <w:tcW w:w="3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B5A62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Complemento: </w:t>
            </w:r>
          </w:p>
        </w:tc>
        <w:tc>
          <w:tcPr>
            <w:tcW w:w="4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738AB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Bairro: </w:t>
            </w:r>
          </w:p>
        </w:tc>
      </w:tr>
      <w:tr w:rsidR="00BA1CC9" w14:paraId="002B4D15" w14:textId="77777777">
        <w:trPr>
          <w:trHeight w:val="454"/>
          <w:jc w:val="center"/>
        </w:trPr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657A4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  <w:tc>
          <w:tcPr>
            <w:tcW w:w="48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CD154F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B72C4D" w14:textId="77777777" w:rsidR="00BA1CC9" w:rsidRDefault="00B962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UF: </w:t>
            </w:r>
          </w:p>
        </w:tc>
      </w:tr>
      <w:tr w:rsidR="00BA1CC9" w14:paraId="590BEE85" w14:textId="77777777">
        <w:trPr>
          <w:trHeight w:val="397"/>
          <w:jc w:val="center"/>
        </w:trPr>
        <w:tc>
          <w:tcPr>
            <w:tcW w:w="103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14:paraId="1838E092" w14:textId="77777777" w:rsidR="00BA1CC9" w:rsidRDefault="00B9621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Declaro ainda, estar ciente de que a falsidade da presente declaração pode implicar na sanção penal prevista no Código Penal, “Art. 299 Omitir, em documento público ou particular, declaração que nele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deveria constar, ou nele inserir ou fazer inserir declaração falsa ou diversa da que devia ser escrita, com o fim de prejudicar direito, criar obrigação ou alterar a verdade sobre o fato juridicamente relevante”, pena de reclusão de 1 (um) a 5 (cinco) anos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multa, se o documento é público e reclusão de 1 (um) a 3 (três) anos, se o documento é particular.</w:t>
            </w:r>
          </w:p>
        </w:tc>
      </w:tr>
    </w:tbl>
    <w:p w14:paraId="39CA5657" w14:textId="77777777" w:rsidR="00BA1CC9" w:rsidRDefault="00BA1CC9">
      <w:pPr>
        <w:spacing w:line="276" w:lineRule="auto"/>
        <w:rPr>
          <w:rFonts w:ascii="Arial" w:hAnsi="Arial" w:cs="Arial"/>
          <w:sz w:val="22"/>
          <w:szCs w:val="22"/>
        </w:rPr>
      </w:pPr>
    </w:p>
    <w:p w14:paraId="225F147C" w14:textId="77777777" w:rsidR="00BA1CC9" w:rsidRDefault="00BA1CC9">
      <w:pPr>
        <w:spacing w:line="276" w:lineRule="auto"/>
        <w:rPr>
          <w:rFonts w:ascii="Arial" w:hAnsi="Arial" w:cs="Arial"/>
          <w:sz w:val="22"/>
          <w:szCs w:val="22"/>
        </w:rPr>
      </w:pPr>
    </w:p>
    <w:p w14:paraId="34A19A76" w14:textId="5753A74B" w:rsidR="00BA1CC9" w:rsidRDefault="00B9621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__________, __ de</w:t>
      </w:r>
      <w:r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_.</w:t>
      </w:r>
    </w:p>
    <w:p w14:paraId="36AF6A4C" w14:textId="77777777" w:rsidR="00BA1CC9" w:rsidRDefault="00BA1CC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28DBFC1" w14:textId="77777777" w:rsidR="00BA1CC9" w:rsidRDefault="00BA1CC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301EFEF" w14:textId="77777777" w:rsidR="00BA1CC9" w:rsidRDefault="00BA1CC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C5E6CBB" w14:textId="77777777" w:rsidR="00BA1CC9" w:rsidRDefault="00B962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14658D1" w14:textId="04F0BCA2" w:rsidR="00BA1CC9" w:rsidRPr="00B9621C" w:rsidRDefault="00B9621C" w:rsidP="00B962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do(a)</w:t>
      </w:r>
      <w:r>
        <w:rPr>
          <w:rFonts w:ascii="Arial" w:hAnsi="Arial" w:cs="Arial"/>
          <w:sz w:val="22"/>
          <w:szCs w:val="22"/>
        </w:rPr>
        <w:t xml:space="preserve"> declarante ou responsável legal</w:t>
      </w:r>
    </w:p>
    <w:sectPr w:rsidR="00BA1CC9" w:rsidRPr="00B9621C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C9"/>
    <w:rsid w:val="00B9621C"/>
    <w:rsid w:val="00B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DF9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2021-12-22T22:51:00Z</dcterms:created>
  <dcterms:modified xsi:type="dcterms:W3CDTF">2021-12-22T22:51:00Z</dcterms:modified>
  <dc:language>pt-BR</dc:language>
</cp:coreProperties>
</file>