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color w:val="ff3333"/>
          <w:sz w:val="22"/>
          <w:szCs w:val="22"/>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ANEXO IX – MODELO DE DECLARAÇÕES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40" w:before="0" w:line="276"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PROCESSO: 23191.001266.2022-99</w:t>
      </w:r>
      <w:r w:rsidDel="00000000" w:rsidR="00000000" w:rsidRPr="00000000">
        <w:rPr>
          <w:rtl w:val="0"/>
        </w:rPr>
      </w:r>
    </w:p>
    <w:p w:rsidR="00000000" w:rsidDel="00000000" w:rsidP="00000000" w:rsidRDefault="00000000" w:rsidRPr="00000000" w14:paraId="00000005">
      <w:pPr>
        <w:widowControl w:val="0"/>
        <w:spacing w:after="1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CONCORRÊNCIA</w:t>
      </w:r>
      <w:r w:rsidDel="00000000" w:rsidR="00000000" w:rsidRPr="00000000">
        <w:rPr>
          <w:rFonts w:ascii="Arial" w:cs="Arial" w:eastAsia="Arial" w:hAnsi="Arial"/>
          <w:b w:val="1"/>
          <w:color w:val="ff3333"/>
          <w:sz w:val="20"/>
          <w:szCs w:val="20"/>
          <w:rtl w:val="0"/>
        </w:rPr>
        <w:t xml:space="preserve"> XX/2022</w:t>
      </w:r>
      <w:r w:rsidDel="00000000" w:rsidR="00000000" w:rsidRPr="00000000">
        <w:rPr>
          <w:rFonts w:ascii="Arial" w:cs="Arial" w:eastAsia="Arial" w:hAnsi="Arial"/>
          <w:b w:val="1"/>
          <w:sz w:val="20"/>
          <w:szCs w:val="20"/>
          <w:rtl w:val="0"/>
        </w:rPr>
        <w:t xml:space="preserve"> - ARRENDAMENTO DE TERRAS - IFMT CAMPUS CÁCERES:</w:t>
      </w:r>
    </w:p>
    <w:p w:rsidR="00000000" w:rsidDel="00000000" w:rsidP="00000000" w:rsidRDefault="00000000" w:rsidRPr="00000000" w14:paraId="00000006">
      <w:pPr>
        <w:widowControl w:val="0"/>
        <w:spacing w:after="1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IDENTIFICAÇÃO DA EMPRESA: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159"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Razão Social: _________________________________</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159"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CNPJ/MF: ____________________</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159"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Endereço:_______________________________Cidade:_________UF:__ CEP:_________</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159"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Telefone: ___________ Fax: _____________</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159"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______________________________</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 QUE: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 Cumpre os requisitos estabelecidos no artigo 3° da Lei Complementar nº 123, de 2006, ou cooperativa equiparada – COOP, nos termos do art. 34 da Lei n. 11.488, de 2007,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caso opte por usufruir do tratamento favorecido estabelecido em seus arts. 42 a 49.</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w:t>
      </w:r>
      <w:r w:rsidDel="00000000" w:rsidR="00000000" w:rsidRPr="00000000">
        <w:rPr>
          <w:rFonts w:ascii="Arial" w:cs="Arial" w:eastAsia="Arial" w:hAnsi="Arial"/>
          <w:sz w:val="20"/>
          <w:szCs w:val="20"/>
          <w:rtl w:val="0"/>
        </w:rPr>
        <w:t xml:space="preserve">Q</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ue é microempresa, empresa de pequeno porte, empresário individual ou cooperativa enquadrada no artigo 34 da Lei nº 11.488, de 2007, cumprindo, assim, os requisitos legais para tal qualificação, nos termos da Lei Complementar nº 123/06, e que não possui quaisquer dos impedimentos da referida norma, estando apta a exercer o direito de tratamento privilegiado na forma prevista pela legislação em vigor</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 </w:t>
      </w:r>
      <w:r w:rsidDel="00000000" w:rsidR="00000000" w:rsidRPr="00000000">
        <w:rPr>
          <w:rFonts w:ascii="Arial" w:cs="Arial" w:eastAsia="Arial" w:hAnsi="Arial"/>
          <w:sz w:val="20"/>
          <w:szCs w:val="20"/>
          <w:rtl w:val="0"/>
        </w:rPr>
        <w:t xml:space="preserve">Está</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ciente e concorda com as condições contidas no Edital e seus anexos, bem como de que cumpre plenamente os requisitos de habilitação definidos no Edital.</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 Que inexistem fatos impeditivos para sua habilitação no certame, ciente da obrigatoriedade de declarar ocorrências posteriores.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 Que a proposta foi elaborada de forma independente, nos termos da Instrução Normativa SLTI/MP nº 2, de 16 de setembro de 2009.</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 Que não possui, em sua cadeia produtiva, empregados executando trabalho degradante ou forçado, observando o disposto nos incisos III e IV do art. 1º e no inciso III do art. 5º da Constituição Federal.</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caso opte pelo benefício previsto no art. 3º, § 2º, inciso V, da Lei nº 8.666/1993.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 Que não utiliza de mão de obra direta ou indireta de menores de 18 (dezoito) anos em trabalho noturno, perigoso ou insalubre e de qualquer trabalho a menores de 16 (dezesseis) anos, salvo na condição de aprendiz, a partir de 14 (quatorze) anos, nos termos da Lei 9.854, 1999.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declaração falsa relativa ao cumprimento de qualquer condição sujeitará o licitante às sanções previstas em lei e neste Edital.</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ASSINATURA </w:t>
      </w:r>
      <w:r w:rsidDel="00000000" w:rsidR="00000000" w:rsidRPr="00000000">
        <w:rPr>
          <w:rtl w:val="0"/>
        </w:rPr>
      </w:r>
    </w:p>
    <w:sectPr>
      <w:headerReference r:id="rId6" w:type="default"/>
      <w:pgSz w:h="16838" w:w="11906" w:orient="portrait"/>
      <w:pgMar w:bottom="1134" w:top="3395" w:left="1134" w:right="1134" w:header="1134"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Liberation Serif"/>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2508885</wp:posOffset>
          </wp:positionH>
          <wp:positionV relativeFrom="paragraph">
            <wp:posOffset>-495934</wp:posOffset>
          </wp:positionV>
          <wp:extent cx="704215" cy="75501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4215" cy="755015"/>
                  </a:xfrm>
                  <a:prstGeom prst="rect"/>
                  <a:ln/>
                </pic:spPr>
              </pic:pic>
            </a:graphicData>
          </a:graphic>
        </wp:anchor>
      </w:drawing>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SERVIÇO PÚBLICO FEDERAL</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MINISTÉRIO DA EDUCAÇÃO</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SECRETARIA DE EDUCAÇÃO PROFISSIONAL E TECNOLÓGICA</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INSTITUTO FEDERAL DE EDUCAÇÃO, CIÊNCIA E TECNOLOGIA DE MATO GROSSO</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CAMPUS CÁCERES – PROF. OLEGÁRIO BALDO</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CONCORRÊNCIA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